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E470" w14:textId="1640BED3" w:rsidR="008C7D34" w:rsidRPr="008C7D34" w:rsidRDefault="008C7D34" w:rsidP="008C7D34">
      <w:pPr>
        <w:spacing w:after="120"/>
        <w:ind w:left="1276" w:hanging="1276"/>
        <w:jc w:val="center"/>
        <w:rPr>
          <w:rFonts w:ascii="中國龍粗隸書" w:eastAsia="中國龍粗隸書" w:hAnsi="楷体" w:hint="eastAsia"/>
          <w:b/>
          <w:sz w:val="40"/>
          <w:szCs w:val="40"/>
        </w:rPr>
      </w:pPr>
      <w:proofErr w:type="gramStart"/>
      <w:r w:rsidRPr="008C7D34">
        <w:rPr>
          <w:rFonts w:ascii="中國龍粗隸書" w:eastAsia="中國龍粗隸書" w:hAnsi="楷体" w:hint="eastAsia"/>
          <w:b/>
          <w:sz w:val="40"/>
          <w:szCs w:val="40"/>
        </w:rPr>
        <w:t>第卅四屆</w:t>
      </w:r>
      <w:proofErr w:type="gramEnd"/>
      <w:r w:rsidRPr="008C7D34">
        <w:rPr>
          <w:rFonts w:ascii="中國龍粗隸書" w:eastAsia="中國龍粗隸書" w:hAnsi="楷体" w:hint="eastAsia"/>
          <w:b/>
          <w:sz w:val="40"/>
          <w:szCs w:val="40"/>
        </w:rPr>
        <w:t>董事名錄</w:t>
      </w:r>
    </w:p>
    <w:p w14:paraId="65CFD725" w14:textId="72FAF859" w:rsidR="008C7D34" w:rsidRPr="008C7D34" w:rsidRDefault="008C7D34" w:rsidP="008C7D34">
      <w:pPr>
        <w:spacing w:after="120"/>
        <w:ind w:left="1276" w:hanging="1276"/>
        <w:jc w:val="center"/>
        <w:rPr>
          <w:rFonts w:eastAsia="KaiTi"/>
          <w:bCs/>
          <w:color w:val="0000CC"/>
          <w:sz w:val="28"/>
          <w:szCs w:val="28"/>
        </w:rPr>
      </w:pPr>
      <w:r w:rsidRPr="008C7D34">
        <w:rPr>
          <w:rFonts w:eastAsia="KaiTi"/>
          <w:bCs/>
          <w:color w:val="0000CC"/>
          <w:sz w:val="28"/>
          <w:szCs w:val="28"/>
        </w:rPr>
        <w:t>（</w:t>
      </w:r>
      <w:r w:rsidRPr="008C7D34">
        <w:rPr>
          <w:rFonts w:eastAsia="KaiTi"/>
          <w:bCs/>
          <w:color w:val="0000CC"/>
          <w:sz w:val="28"/>
          <w:szCs w:val="28"/>
        </w:rPr>
        <w:t>2016</w:t>
      </w:r>
      <w:r w:rsidRPr="008C7D34">
        <w:rPr>
          <w:rFonts w:eastAsia="KaiTi"/>
          <w:bCs/>
          <w:color w:val="0000CC"/>
          <w:sz w:val="28"/>
          <w:szCs w:val="28"/>
        </w:rPr>
        <w:t>年</w:t>
      </w:r>
      <w:proofErr w:type="gramStart"/>
      <w:r w:rsidRPr="008C7D34">
        <w:rPr>
          <w:rFonts w:eastAsia="KaiTi"/>
          <w:bCs/>
          <w:color w:val="0000CC"/>
          <w:sz w:val="28"/>
          <w:szCs w:val="28"/>
        </w:rPr>
        <w:t>—</w:t>
      </w:r>
      <w:proofErr w:type="gramEnd"/>
      <w:r w:rsidRPr="008C7D34">
        <w:rPr>
          <w:rFonts w:eastAsia="KaiTi"/>
          <w:bCs/>
          <w:color w:val="0000CC"/>
          <w:sz w:val="28"/>
          <w:szCs w:val="28"/>
        </w:rPr>
        <w:t>2017</w:t>
      </w:r>
      <w:r w:rsidRPr="008C7D34">
        <w:rPr>
          <w:rFonts w:eastAsia="KaiTi"/>
          <w:bCs/>
          <w:color w:val="0000CC"/>
          <w:sz w:val="28"/>
          <w:szCs w:val="28"/>
        </w:rPr>
        <w:t>年）</w:t>
      </w:r>
    </w:p>
    <w:p w14:paraId="59C07424" w14:textId="77777777" w:rsidR="008C7D34" w:rsidRDefault="008C7D34" w:rsidP="008C7D34">
      <w:pPr>
        <w:spacing w:line="276" w:lineRule="auto"/>
        <w:ind w:left="1276" w:hanging="1276"/>
        <w:jc w:val="both"/>
        <w:rPr>
          <w:rFonts w:ascii="KaiTi" w:hAnsi="KaiTi"/>
          <w:sz w:val="28"/>
          <w:szCs w:val="28"/>
        </w:rPr>
      </w:pPr>
    </w:p>
    <w:p w14:paraId="717D964F" w14:textId="45D6BA93" w:rsidR="008C7D34" w:rsidRPr="008C7D34" w:rsidRDefault="008C7D34" w:rsidP="008C7D34">
      <w:pPr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名譽董事長：王志榮、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辜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天祥名譽博士、拿督劉文源、黃楚綿</w:t>
      </w:r>
    </w:p>
    <w:p w14:paraId="79FC35CE" w14:textId="77777777" w:rsidR="008C7D34" w:rsidRPr="008C7D34" w:rsidRDefault="008C7D34" w:rsidP="008C7D34">
      <w:pPr>
        <w:tabs>
          <w:tab w:val="left" w:pos="1530"/>
        </w:tabs>
        <w:spacing w:line="276" w:lineRule="auto"/>
        <w:ind w:left="1530" w:hanging="1530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 xml:space="preserve">名譽顧問：楊樹杰、陳錦賢、林岳秋、李樹珊、巫成昌、拿督黃國華、陳金基、 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</w:t>
      </w:r>
      <w:proofErr w:type="gramStart"/>
      <w:r w:rsidRPr="008C7D34">
        <w:rPr>
          <w:rFonts w:ascii="KaiTi" w:eastAsia="KaiTi" w:hAnsi="KaiTi" w:cs="宋体" w:hint="eastAsia"/>
          <w:sz w:val="28"/>
          <w:szCs w:val="28"/>
        </w:rPr>
        <w:t>釋真經</w:t>
      </w:r>
      <w:proofErr w:type="gramEnd"/>
      <w:r w:rsidRPr="008C7D34">
        <w:rPr>
          <w:rFonts w:ascii="KaiTi" w:eastAsia="KaiTi" w:hAnsi="KaiTi" w:cs="宋体" w:hint="eastAsia"/>
          <w:sz w:val="28"/>
          <w:szCs w:val="28"/>
        </w:rPr>
        <w:t>長老已故</w:t>
      </w:r>
      <w:r w:rsidRPr="008C7D34">
        <w:rPr>
          <w:rFonts w:ascii="KaiTi" w:eastAsia="KaiTi" w:hAnsi="KaiTi" w:hint="eastAsia"/>
          <w:sz w:val="28"/>
          <w:szCs w:val="28"/>
        </w:rPr>
        <w:t>、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釋禪亮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師父、劉雲天醫生、陳愛忠、許亞權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、　</w:t>
      </w:r>
      <w:r w:rsidRPr="008C7D34">
        <w:rPr>
          <w:rFonts w:ascii="KaiTi" w:eastAsia="KaiTi" w:hAnsi="KaiTi" w:hint="eastAsia"/>
          <w:sz w:val="28"/>
          <w:szCs w:val="28"/>
        </w:rPr>
        <w:t>邱德川、拿督謝華隆、拿督蔡永佳、拿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督黃亞堡</w:t>
      </w:r>
      <w:proofErr w:type="gramEnd"/>
      <w:r w:rsidRPr="008C7D34">
        <w:rPr>
          <w:rFonts w:ascii="KaiTi" w:eastAsia="KaiTi" w:hAnsi="KaiTi" w:cs="宋体" w:hint="eastAsia"/>
          <w:sz w:val="28"/>
          <w:szCs w:val="28"/>
        </w:rPr>
        <w:t>已故</w:t>
      </w:r>
      <w:r w:rsidRPr="008C7D34">
        <w:rPr>
          <w:rFonts w:ascii="KaiTi" w:eastAsia="KaiTi" w:hAnsi="KaiTi" w:hint="eastAsia"/>
          <w:sz w:val="28"/>
          <w:szCs w:val="28"/>
        </w:rPr>
        <w:t>、林尊生、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</w:t>
      </w:r>
      <w:r w:rsidRPr="008C7D34">
        <w:rPr>
          <w:rFonts w:ascii="KaiTi" w:eastAsia="KaiTi" w:hAnsi="KaiTi" w:hint="eastAsia"/>
          <w:sz w:val="28"/>
          <w:szCs w:val="28"/>
        </w:rPr>
        <w:t>杜萬來、劉文財、黃吉成、劉康捷、許林華、吳名源、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黃偉志、　</w:t>
      </w:r>
      <w:r w:rsidRPr="008C7D34">
        <w:rPr>
          <w:rFonts w:ascii="KaiTi" w:eastAsia="KaiTi" w:hAnsi="KaiTi" w:hint="eastAsia"/>
          <w:sz w:val="28"/>
          <w:szCs w:val="28"/>
        </w:rPr>
        <w:t>蔡利成、陳泉春、</w:t>
      </w:r>
      <w:r w:rsidRPr="008C7D34">
        <w:rPr>
          <w:rFonts w:ascii="KaiTi" w:eastAsia="KaiTi" w:hAnsi="KaiTi" w:cs="全真楷書" w:hint="eastAsia"/>
          <w:sz w:val="28"/>
          <w:szCs w:val="28"/>
        </w:rPr>
        <w:t>陳文傑</w:t>
      </w:r>
      <w:r w:rsidRPr="008C7D34">
        <w:rPr>
          <w:rFonts w:ascii="KaiTi" w:eastAsia="KaiTi" w:hAnsi="KaiTi" w:cs="宋体" w:hint="eastAsia"/>
          <w:sz w:val="28"/>
          <w:szCs w:val="28"/>
        </w:rPr>
        <w:t>、</w:t>
      </w:r>
      <w:r w:rsidRPr="008C7D34">
        <w:rPr>
          <w:rFonts w:ascii="KaiTi" w:eastAsia="KaiTi" w:hAnsi="KaiTi" w:cs="全真楷書" w:hint="eastAsia"/>
          <w:sz w:val="28"/>
          <w:szCs w:val="28"/>
        </w:rPr>
        <w:t>張川傑</w:t>
      </w:r>
      <w:r w:rsidRPr="008C7D34">
        <w:rPr>
          <w:rFonts w:ascii="KaiTi" w:eastAsia="KaiTi" w:hAnsi="KaiTi" w:hint="eastAsia"/>
          <w:sz w:val="28"/>
          <w:szCs w:val="28"/>
        </w:rPr>
        <w:t>、</w:t>
      </w:r>
      <w:r w:rsidRPr="008C7D34">
        <w:rPr>
          <w:rFonts w:ascii="KaiTi" w:eastAsia="KaiTi" w:hAnsi="KaiTi" w:cs="宋体" w:hint="eastAsia"/>
          <w:sz w:val="28"/>
          <w:szCs w:val="28"/>
        </w:rPr>
        <w:t>郭益</w:t>
      </w:r>
      <w:proofErr w:type="gramStart"/>
      <w:r w:rsidRPr="008C7D34">
        <w:rPr>
          <w:rFonts w:ascii="KaiTi" w:eastAsia="KaiTi" w:hAnsi="KaiTi" w:cs="宋体" w:hint="eastAsia"/>
          <w:sz w:val="28"/>
          <w:szCs w:val="28"/>
        </w:rPr>
        <w:t>鋻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、林培添、林國華太平局紳、拿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督鄭伙源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、王啟標已故</w:t>
      </w:r>
      <w:r w:rsidRPr="008C7D34">
        <w:rPr>
          <w:rFonts w:ascii="KaiTi" w:eastAsia="KaiTi" w:hAnsi="KaiTi" w:cs="宋体" w:hint="eastAsia"/>
          <w:sz w:val="28"/>
          <w:szCs w:val="28"/>
        </w:rPr>
        <w:t>、</w:t>
      </w:r>
      <w:r w:rsidRPr="008C7D34">
        <w:rPr>
          <w:rFonts w:ascii="KaiTi" w:eastAsia="KaiTi" w:hAnsi="KaiTi" w:hint="eastAsia"/>
          <w:sz w:val="28"/>
          <w:szCs w:val="28"/>
        </w:rPr>
        <w:t>姚坤明</w:t>
      </w:r>
      <w:r w:rsidRPr="008C7D34">
        <w:rPr>
          <w:rFonts w:ascii="KaiTi" w:eastAsia="KaiTi" w:hAnsi="KaiTi" w:cs="宋体" w:hint="eastAsia"/>
          <w:sz w:val="28"/>
          <w:szCs w:val="28"/>
        </w:rPr>
        <w:t>、戴文毅、葉明勝</w:t>
      </w:r>
      <w:r w:rsidRPr="008C7D34">
        <w:rPr>
          <w:rFonts w:ascii="KaiTi" w:eastAsia="KaiTi" w:hAnsi="KaiTi" w:hint="eastAsia"/>
          <w:sz w:val="28"/>
          <w:szCs w:val="28"/>
        </w:rPr>
        <w:t>、陳樹榮</w:t>
      </w:r>
    </w:p>
    <w:p w14:paraId="5BA90942" w14:textId="77777777" w:rsidR="008C7D34" w:rsidRPr="008C7D34" w:rsidRDefault="008C7D34" w:rsidP="008C7D34">
      <w:pPr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法律顧問：拿督鄭貝川律師、李俊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滽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律師、鄭錦成律師、蘇耀南律師</w:t>
      </w:r>
    </w:p>
    <w:p w14:paraId="7ED518B1" w14:textId="77777777" w:rsidR="008C7D34" w:rsidRPr="008C7D34" w:rsidRDefault="008C7D34" w:rsidP="008C7D34">
      <w:pPr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會務顧問：拿督辜金強、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准拿督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吳天賜</w:t>
      </w:r>
    </w:p>
    <w:p w14:paraId="502137D5" w14:textId="77777777" w:rsidR="008C7D34" w:rsidRPr="008C7D34" w:rsidRDefault="008C7D34" w:rsidP="008C7D34">
      <w:pPr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會務秘書：黃錦賢            稅務顧問：國富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浩華麻坡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稅務私人有限公司</w:t>
      </w:r>
    </w:p>
    <w:p w14:paraId="2567D832" w14:textId="77777777" w:rsidR="008C7D34" w:rsidRPr="008C7D34" w:rsidRDefault="008C7D34" w:rsidP="008C7D34">
      <w:pPr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董事長：林明才         署理董事長：張寶德</w:t>
      </w:r>
    </w:p>
    <w:p w14:paraId="1BDDCCA2" w14:textId="77777777" w:rsidR="008C7D34" w:rsidRPr="008C7D34" w:rsidRDefault="008C7D34" w:rsidP="008C7D34">
      <w:pPr>
        <w:tabs>
          <w:tab w:val="left" w:pos="1440"/>
        </w:tabs>
        <w:spacing w:line="276" w:lineRule="auto"/>
        <w:ind w:left="1530" w:hanging="1530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副董事長：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周續賢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、林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昌盾、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蔡世添、洪祖環、黃訓強、吳作義、陳福成、          吳福春、李武基、 劉克惠、張忠華、陳福源、謝才觀</w:t>
      </w:r>
    </w:p>
    <w:p w14:paraId="27002DDB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總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　</w:t>
      </w:r>
      <w:proofErr w:type="gramStart"/>
      <w:r w:rsidRPr="008C7D34">
        <w:rPr>
          <w:rFonts w:ascii="KaiTi" w:eastAsia="KaiTi" w:hAnsi="KaiTi" w:cs="全真楷書" w:hint="eastAsia"/>
          <w:sz w:val="28"/>
          <w:szCs w:val="28"/>
        </w:rPr>
        <w:t>務</w:t>
      </w:r>
      <w:proofErr w:type="gramEnd"/>
      <w:r w:rsidRPr="008C7D34">
        <w:rPr>
          <w:rFonts w:ascii="KaiTi" w:eastAsia="KaiTi" w:hAnsi="KaiTi" w:cs="全真楷書" w:hint="eastAsia"/>
          <w:sz w:val="28"/>
          <w:szCs w:val="28"/>
        </w:rPr>
        <w:t>：</w:t>
      </w:r>
      <w:r w:rsidRPr="008C7D34">
        <w:rPr>
          <w:rFonts w:ascii="KaiTi" w:eastAsia="KaiTi" w:hAnsi="KaiTi" w:hint="eastAsia"/>
          <w:sz w:val="28"/>
          <w:szCs w:val="28"/>
        </w:rPr>
        <w:t>杜天勇</w:t>
      </w:r>
      <w:r w:rsidRPr="008C7D34">
        <w:rPr>
          <w:rFonts w:ascii="KaiTi" w:eastAsia="KaiTi" w:hAnsi="KaiTi" w:hint="eastAsia"/>
          <w:sz w:val="28"/>
          <w:szCs w:val="28"/>
        </w:rPr>
        <w:tab/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8C7D34">
        <w:rPr>
          <w:rFonts w:ascii="KaiTi" w:eastAsia="KaiTi" w:hAnsi="KaiTi" w:hint="eastAsia"/>
          <w:sz w:val="28"/>
          <w:szCs w:val="28"/>
        </w:rPr>
        <w:t>副總務：</w:t>
      </w:r>
      <w:proofErr w:type="gramStart"/>
      <w:r w:rsidRPr="008C7D34">
        <w:rPr>
          <w:rFonts w:ascii="KaiTi" w:eastAsia="KaiTi" w:hAnsi="KaiTi" w:cs="全真楷書" w:hint="eastAsia"/>
          <w:sz w:val="28"/>
          <w:szCs w:val="28"/>
        </w:rPr>
        <w:t>蔣璁</w:t>
      </w:r>
      <w:proofErr w:type="gramEnd"/>
      <w:r w:rsidRPr="008C7D34">
        <w:rPr>
          <w:rFonts w:ascii="KaiTi" w:eastAsia="KaiTi" w:hAnsi="KaiTi" w:cs="全真楷書" w:hint="eastAsia"/>
          <w:sz w:val="28"/>
          <w:szCs w:val="28"/>
        </w:rPr>
        <w:t>江</w:t>
      </w:r>
      <w:r w:rsidRPr="008C7D34">
        <w:rPr>
          <w:rFonts w:ascii="KaiTi" w:eastAsia="KaiTi" w:hAnsi="KaiTi" w:hint="eastAsia"/>
          <w:sz w:val="28"/>
          <w:szCs w:val="28"/>
        </w:rPr>
        <w:t>、劉文智</w:t>
      </w:r>
      <w:r w:rsidRPr="008C7D34">
        <w:rPr>
          <w:rFonts w:ascii="KaiTi" w:eastAsia="KaiTi" w:hAnsi="KaiTi" w:cs="宋体" w:hint="eastAsia"/>
          <w:sz w:val="28"/>
          <w:szCs w:val="28"/>
        </w:rPr>
        <w:t>、</w:t>
      </w:r>
      <w:r w:rsidRPr="008C7D34">
        <w:rPr>
          <w:rFonts w:ascii="KaiTi" w:eastAsia="KaiTi" w:hAnsi="KaiTi" w:hint="eastAsia"/>
          <w:sz w:val="28"/>
          <w:szCs w:val="28"/>
        </w:rPr>
        <w:t>黃華強</w:t>
      </w:r>
    </w:p>
    <w:p w14:paraId="4CEBFD94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財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　</w:t>
      </w:r>
      <w:r w:rsidRPr="008C7D34">
        <w:rPr>
          <w:rFonts w:ascii="KaiTi" w:eastAsia="KaiTi" w:hAnsi="KaiTi" w:cs="全真楷書" w:hint="eastAsia"/>
          <w:sz w:val="28"/>
          <w:szCs w:val="28"/>
        </w:rPr>
        <w:t>政：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符肇珍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ab/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8C7D34">
        <w:rPr>
          <w:rFonts w:ascii="KaiTi" w:eastAsia="KaiTi" w:hAnsi="KaiTi" w:hint="eastAsia"/>
          <w:sz w:val="28"/>
          <w:szCs w:val="28"/>
        </w:rPr>
        <w:t>副財政：邱文強</w:t>
      </w:r>
    </w:p>
    <w:p w14:paraId="146BFA80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校務主任：黃秋波</w:t>
      </w:r>
      <w:r w:rsidRPr="008C7D34">
        <w:rPr>
          <w:rFonts w:ascii="KaiTi" w:eastAsia="KaiTi" w:hAnsi="KaiTi" w:hint="eastAsia"/>
          <w:sz w:val="28"/>
          <w:szCs w:val="28"/>
        </w:rPr>
        <w:tab/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8C7D34">
        <w:rPr>
          <w:rFonts w:ascii="KaiTi" w:eastAsia="KaiTi" w:hAnsi="KaiTi" w:hint="eastAsia"/>
          <w:sz w:val="28"/>
          <w:szCs w:val="28"/>
        </w:rPr>
        <w:t>副主任：林福贊、林明生、劉金新、林金貌</w:t>
      </w:r>
    </w:p>
    <w:p w14:paraId="0D75AAEA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經濟主任：張文賢</w:t>
      </w:r>
      <w:r w:rsidRPr="008C7D34">
        <w:rPr>
          <w:rFonts w:ascii="KaiTi" w:eastAsia="KaiTi" w:hAnsi="KaiTi" w:hint="eastAsia"/>
          <w:sz w:val="28"/>
          <w:szCs w:val="28"/>
        </w:rPr>
        <w:tab/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8C7D34">
        <w:rPr>
          <w:rFonts w:ascii="KaiTi" w:eastAsia="KaiTi" w:hAnsi="KaiTi" w:hint="eastAsia"/>
          <w:sz w:val="28"/>
          <w:szCs w:val="28"/>
        </w:rPr>
        <w:t>副主任：杜明良、謝林興、余少麟、張尚熙</w:t>
      </w:r>
    </w:p>
    <w:p w14:paraId="762A7F23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聯絡主任：蔡明順</w:t>
      </w:r>
      <w:r w:rsidRPr="008C7D34">
        <w:rPr>
          <w:rFonts w:ascii="KaiTi" w:eastAsia="KaiTi" w:hAnsi="KaiTi" w:hint="eastAsia"/>
          <w:sz w:val="28"/>
          <w:szCs w:val="28"/>
        </w:rPr>
        <w:tab/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8C7D34">
        <w:rPr>
          <w:rFonts w:ascii="KaiTi" w:eastAsia="KaiTi" w:hAnsi="KaiTi" w:hint="eastAsia"/>
          <w:sz w:val="28"/>
          <w:szCs w:val="28"/>
        </w:rPr>
        <w:t>副主任：鄭毅民、徐一峰、呂培業、林福明</w:t>
      </w:r>
    </w:p>
    <w:p w14:paraId="575C6164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聯誼主任：蘇月娥</w:t>
      </w:r>
      <w:r w:rsidRPr="008C7D34">
        <w:rPr>
          <w:rFonts w:ascii="KaiTi" w:eastAsia="KaiTi" w:hAnsi="KaiTi" w:hint="eastAsia"/>
          <w:sz w:val="28"/>
          <w:szCs w:val="28"/>
        </w:rPr>
        <w:tab/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8C7D34">
        <w:rPr>
          <w:rFonts w:ascii="KaiTi" w:eastAsia="KaiTi" w:hAnsi="KaiTi" w:hint="eastAsia"/>
          <w:sz w:val="28"/>
          <w:szCs w:val="28"/>
        </w:rPr>
        <w:t>副主任：蔡華源、陳美和</w:t>
      </w:r>
    </w:p>
    <w:p w14:paraId="0E1126F4" w14:textId="524540E0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助學金主任：林明才</w:t>
      </w:r>
      <w:r w:rsidRPr="008C7D34">
        <w:rPr>
          <w:rFonts w:ascii="KaiTi" w:eastAsia="KaiTi" w:hAnsi="KaiTi" w:hint="eastAsia"/>
          <w:sz w:val="28"/>
          <w:szCs w:val="28"/>
        </w:rPr>
        <w:tab/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8C7D34">
        <w:rPr>
          <w:rFonts w:ascii="KaiTi" w:eastAsia="KaiTi" w:hAnsi="KaiTi" w:hint="eastAsia"/>
          <w:sz w:val="28"/>
          <w:szCs w:val="28"/>
        </w:rPr>
        <w:t>副主任：黃秋波、彭進財校長、盧傳健</w:t>
      </w:r>
    </w:p>
    <w:p w14:paraId="43100827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校園規劃及維修主任：陳大成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 </w:t>
      </w:r>
      <w:r w:rsidRPr="008C7D34">
        <w:rPr>
          <w:rFonts w:ascii="KaiTi" w:eastAsia="KaiTi" w:hAnsi="KaiTi" w:hint="eastAsia"/>
          <w:sz w:val="28"/>
          <w:szCs w:val="28"/>
        </w:rPr>
        <w:t>副主任：陳江海、鄭照才、鄭水福、余振裕</w:t>
      </w:r>
    </w:p>
    <w:p w14:paraId="59158BC5" w14:textId="77777777" w:rsidR="008C7D34" w:rsidRPr="008C7D34" w:rsidRDefault="008C7D34" w:rsidP="008C7D34">
      <w:pPr>
        <w:tabs>
          <w:tab w:val="left" w:pos="3544"/>
        </w:tabs>
        <w:spacing w:line="276" w:lineRule="auto"/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學生宿舍及食堂主任：徐代榮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 </w:t>
      </w:r>
      <w:r w:rsidRPr="008C7D34">
        <w:rPr>
          <w:rFonts w:ascii="KaiTi" w:eastAsia="KaiTi" w:hAnsi="KaiTi" w:hint="eastAsia"/>
          <w:sz w:val="28"/>
          <w:szCs w:val="28"/>
        </w:rPr>
        <w:t>副主任：林真福、蔡偉國、林桂興</w:t>
      </w:r>
    </w:p>
    <w:p w14:paraId="2A9FE8F9" w14:textId="77777777" w:rsidR="008C7D34" w:rsidRPr="008C7D34" w:rsidRDefault="008C7D34" w:rsidP="008C7D34">
      <w:pPr>
        <w:tabs>
          <w:tab w:val="left" w:pos="3544"/>
        </w:tabs>
        <w:spacing w:line="276" w:lineRule="auto"/>
        <w:ind w:left="4770" w:hanging="4770"/>
        <w:jc w:val="both"/>
        <w:rPr>
          <w:rFonts w:ascii="KaiTi" w:eastAsia="KaiTi" w:hAnsi="KaiTi" w:hint="eastAsia"/>
          <w:sz w:val="28"/>
          <w:szCs w:val="28"/>
        </w:rPr>
      </w:pPr>
      <w:proofErr w:type="gramStart"/>
      <w:r w:rsidRPr="008C7D34">
        <w:rPr>
          <w:rFonts w:ascii="KaiTi" w:eastAsia="KaiTi" w:hAnsi="KaiTi" w:hint="eastAsia"/>
          <w:sz w:val="28"/>
          <w:szCs w:val="28"/>
        </w:rPr>
        <w:t>建委會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主任：拿督辜金強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　　　</w:t>
      </w:r>
    </w:p>
    <w:p w14:paraId="53B95B38" w14:textId="77777777" w:rsidR="008C7D34" w:rsidRPr="008C7D34" w:rsidRDefault="008C7D34" w:rsidP="008C7D34">
      <w:pPr>
        <w:tabs>
          <w:tab w:val="left" w:pos="3060"/>
        </w:tabs>
        <w:spacing w:line="276" w:lineRule="auto"/>
        <w:ind w:left="4050" w:hanging="4050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 xml:space="preserve">投資小組主任：林明才         </w:t>
      </w:r>
    </w:p>
    <w:p w14:paraId="08ED471E" w14:textId="2547E5BD" w:rsidR="008C7D34" w:rsidRPr="008C7D34" w:rsidRDefault="008C7D34" w:rsidP="008C7D34">
      <w:pPr>
        <w:tabs>
          <w:tab w:val="left" w:pos="3060"/>
        </w:tabs>
        <w:spacing w:line="276" w:lineRule="auto"/>
        <w:ind w:left="4050" w:hanging="4050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禮堂/演藝廳及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展覽</w:t>
      </w:r>
      <w:r w:rsidRPr="008C7D34">
        <w:rPr>
          <w:rFonts w:ascii="KaiTi" w:eastAsia="KaiTi" w:hAnsi="KaiTi" w:cs="微软雅黑" w:hint="eastAsia"/>
          <w:sz w:val="28"/>
          <w:szCs w:val="28"/>
        </w:rPr>
        <w:t>廳組</w:t>
      </w:r>
      <w:r w:rsidRPr="008C7D34">
        <w:rPr>
          <w:rFonts w:ascii="KaiTi" w:eastAsia="KaiTi" w:hAnsi="KaiTi" w:hint="eastAsia"/>
          <w:sz w:val="28"/>
          <w:szCs w:val="28"/>
        </w:rPr>
        <w:t>主任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：蔡華源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　</w:t>
      </w:r>
      <w:r w:rsidRPr="008C7D34">
        <w:rPr>
          <w:rFonts w:ascii="KaiTi" w:eastAsia="KaiTi" w:hAnsi="KaiTi" w:hint="eastAsia"/>
          <w:sz w:val="28"/>
          <w:szCs w:val="28"/>
        </w:rPr>
        <w:t>副主任：張尚熙、林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昉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基、孫秀燕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</w:t>
      </w:r>
    </w:p>
    <w:p w14:paraId="11CE0039" w14:textId="77777777" w:rsidR="008C7D34" w:rsidRPr="008C7D34" w:rsidRDefault="008C7D34" w:rsidP="008C7D34">
      <w:pPr>
        <w:spacing w:after="120" w:line="276" w:lineRule="auto"/>
        <w:ind w:left="1080" w:hanging="1080"/>
        <w:jc w:val="both"/>
        <w:rPr>
          <w:rFonts w:ascii="KaiTi" w:eastAsia="KaiTi" w:hAnsi="KaiTi" w:hint="eastAsia"/>
          <w:sz w:val="28"/>
          <w:szCs w:val="28"/>
        </w:rPr>
      </w:pPr>
      <w:r w:rsidRPr="008C7D34">
        <w:rPr>
          <w:rFonts w:ascii="KaiTi" w:eastAsia="KaiTi" w:hAnsi="KaiTi" w:hint="eastAsia"/>
          <w:sz w:val="28"/>
          <w:szCs w:val="28"/>
        </w:rPr>
        <w:t>董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 </w:t>
      </w:r>
      <w:r w:rsidRPr="008C7D34">
        <w:rPr>
          <w:rFonts w:ascii="KaiTi" w:eastAsia="KaiTi" w:hAnsi="KaiTi" w:hint="eastAsia"/>
          <w:sz w:val="28"/>
          <w:szCs w:val="28"/>
        </w:rPr>
        <w:t>事：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張烈武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、張仰望、溫兆政、余茂盛、顏保強、呂進寶、陳圖楠、林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琩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盛、</w:t>
      </w:r>
      <w:r w:rsidRPr="008C7D34">
        <w:rPr>
          <w:rFonts w:ascii="KaiTi" w:eastAsia="KaiTi" w:hAnsi="KaiTi" w:cs="宋体" w:hint="eastAsia"/>
          <w:sz w:val="28"/>
          <w:szCs w:val="28"/>
        </w:rPr>
        <w:t xml:space="preserve">　</w:t>
      </w:r>
      <w:r w:rsidRPr="008C7D34">
        <w:rPr>
          <w:rFonts w:ascii="KaiTi" w:eastAsia="KaiTi" w:hAnsi="KaiTi" w:hint="eastAsia"/>
          <w:sz w:val="28"/>
          <w:szCs w:val="28"/>
        </w:rPr>
        <w:t>陳修</w:t>
      </w:r>
      <w:proofErr w:type="gramStart"/>
      <w:r w:rsidRPr="008C7D34">
        <w:rPr>
          <w:rFonts w:ascii="KaiTi" w:eastAsia="KaiTi" w:hAnsi="KaiTi" w:hint="eastAsia"/>
          <w:sz w:val="28"/>
          <w:szCs w:val="28"/>
        </w:rPr>
        <w:t>圣</w:t>
      </w:r>
      <w:proofErr w:type="gramEnd"/>
      <w:r w:rsidRPr="008C7D34">
        <w:rPr>
          <w:rFonts w:ascii="KaiTi" w:eastAsia="KaiTi" w:hAnsi="KaiTi" w:hint="eastAsia"/>
          <w:sz w:val="28"/>
          <w:szCs w:val="28"/>
        </w:rPr>
        <w:t>、林道民、洪建華、鄭光清、巫英智、杜炳坤 、傅良亞、楊</w:t>
      </w:r>
      <w:r w:rsidRPr="008C7D34">
        <w:rPr>
          <w:rFonts w:ascii="KaiTi" w:eastAsia="KaiTi" w:hAnsi="KaiTi" w:cs="宋体" w:hint="eastAsia"/>
          <w:sz w:val="28"/>
          <w:szCs w:val="28"/>
        </w:rPr>
        <w:t>綉</w:t>
      </w:r>
      <w:r w:rsidRPr="008C7D34">
        <w:rPr>
          <w:rFonts w:ascii="KaiTi" w:eastAsia="KaiTi" w:hAnsi="KaiTi" w:hint="eastAsia"/>
          <w:sz w:val="28"/>
          <w:szCs w:val="28"/>
        </w:rPr>
        <w:t>蓮、張發忠、戴志榮、黃奕勤、曾鍚安、黃永財、吳清強、林浩慶、徐景賢、劉德雄、謝添興．</w:t>
      </w:r>
    </w:p>
    <w:p w14:paraId="20207698" w14:textId="77777777" w:rsidR="00695CB5" w:rsidRPr="008C7D34" w:rsidRDefault="00695CB5">
      <w:pPr>
        <w:rPr>
          <w:rFonts w:ascii="KaiTi" w:eastAsia="KaiTi" w:hAnsi="KaiTi"/>
          <w:sz w:val="28"/>
          <w:szCs w:val="28"/>
        </w:rPr>
      </w:pPr>
    </w:p>
    <w:sectPr w:rsidR="00695CB5" w:rsidRPr="008C7D34" w:rsidSect="008C7D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34"/>
    <w:rsid w:val="00695CB5"/>
    <w:rsid w:val="008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7EB9"/>
  <w15:chartTrackingRefBased/>
  <w15:docId w15:val="{10937DDE-83A6-448F-B782-5963958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3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Siewee Son</dc:creator>
  <cp:keywords/>
  <dc:description/>
  <cp:lastModifiedBy>Siewee Son</cp:lastModifiedBy>
  <cp:revision>1</cp:revision>
  <dcterms:created xsi:type="dcterms:W3CDTF">2021-10-20T01:55:00Z</dcterms:created>
  <dcterms:modified xsi:type="dcterms:W3CDTF">2021-10-20T01:58:00Z</dcterms:modified>
</cp:coreProperties>
</file>